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A8" w:rsidRPr="00427C8E" w:rsidRDefault="008B7AA8" w:rsidP="008B7AA8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  <w:r w:rsidRPr="008B7AA8"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  <w:t>Люминесцентные энергосберегающие лампы - качественно новый источник света. Люминесцентная лампа это трубка с электродами, заполненная парами ртути и инертным газом (аргоном), а ее внутренние стенки покрыты люминофором.</w:t>
      </w:r>
    </w:p>
    <w:p w:rsidR="008B7AA8" w:rsidRPr="008B7AA8" w:rsidRDefault="008B7AA8" w:rsidP="008B7AA8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sz w:val="27"/>
          <w:szCs w:val="27"/>
          <w:lang w:eastAsia="ru-RU"/>
        </w:rPr>
      </w:pPr>
    </w:p>
    <w:p w:rsidR="008B7AA8" w:rsidRPr="008B7AA8" w:rsidRDefault="008B7AA8" w:rsidP="008B7AA8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427C8E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Памятка для граждан о правилах эксплуатации и утилизации</w:t>
      </w:r>
    </w:p>
    <w:p w:rsidR="008B7AA8" w:rsidRPr="008B7AA8" w:rsidRDefault="008B7AA8" w:rsidP="008B7AA8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427C8E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ртутьсодержащих ламп</w:t>
      </w:r>
    </w:p>
    <w:p w:rsidR="008B7AA8" w:rsidRPr="008B7AA8" w:rsidRDefault="008B7AA8" w:rsidP="008B7AA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8B7AA8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Люминесцентные энергосберегающие лампы - качественно новый источник света. Люминесцентная лампа это трубка с электродами, заполненная парами ртути и инертным газом (аргоном), а ее внутренние стенки покрыты люминофором. В отличие от традиционных ламп накаливания спектральный состав видимого излучения люминесцентных энергосберегающих ламп зависит от состава люминофора, в связи с чем последние могут иметь разную цветовую температуру, которая определяет цвет лампы (2700 К - мягкий белый свет, 4200 К - дневной свет, 6400 К </w:t>
      </w:r>
      <w:proofErr w:type="gramStart"/>
      <w:r w:rsidRPr="008B7AA8">
        <w:rPr>
          <w:rFonts w:ascii="Montserrat" w:eastAsia="Times New Roman" w:hAnsi="Montserrat" w:cs="Times New Roman"/>
          <w:sz w:val="24"/>
          <w:szCs w:val="24"/>
          <w:lang w:eastAsia="ru-RU"/>
        </w:rPr>
        <w:t>-х</w:t>
      </w:r>
      <w:proofErr w:type="gramEnd"/>
      <w:r w:rsidRPr="008B7AA8">
        <w:rPr>
          <w:rFonts w:ascii="Montserrat" w:eastAsia="Times New Roman" w:hAnsi="Montserrat" w:cs="Times New Roman"/>
          <w:sz w:val="24"/>
          <w:szCs w:val="24"/>
          <w:lang w:eastAsia="ru-RU"/>
        </w:rPr>
        <w:t>олодный белый свет).</w:t>
      </w:r>
    </w:p>
    <w:p w:rsidR="008B7AA8" w:rsidRPr="008B7AA8" w:rsidRDefault="008B7AA8" w:rsidP="008B7AA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8B7AA8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Основными достоинствами люминесцентных энергосберегающих ламп являются значительная световая отдача, что позволяет создать высокие уровни освещенности, экономичность, благоприятный спектральный состав света, </w:t>
      </w:r>
      <w:proofErr w:type="spellStart"/>
      <w:r w:rsidRPr="008B7AA8">
        <w:rPr>
          <w:rFonts w:ascii="Montserrat" w:eastAsia="Times New Roman" w:hAnsi="Montserrat" w:cs="Times New Roman"/>
          <w:sz w:val="24"/>
          <w:szCs w:val="24"/>
          <w:lang w:eastAsia="ru-RU"/>
        </w:rPr>
        <w:t>диффузность</w:t>
      </w:r>
      <w:proofErr w:type="spellEnd"/>
      <w:r w:rsidRPr="008B7AA8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светового потока и сравнительно невысокая яркость. Лучистый поток люминесцентных ламп не оказывает вредного воздействия на организм человека, интенсивность излучения этих ламп в области ультрафиолетовой части спектра незначительна, а обычное стекло, из которого изготовляются трубки люминесцентных ламп, практически не пропускают ультрафиолетовые лучи.</w:t>
      </w:r>
    </w:p>
    <w:p w:rsidR="008B7AA8" w:rsidRPr="008B7AA8" w:rsidRDefault="008B7AA8" w:rsidP="008B7AA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8B7AA8">
        <w:rPr>
          <w:rFonts w:ascii="Montserrat" w:eastAsia="Times New Roman" w:hAnsi="Montserrat" w:cs="Times New Roman"/>
          <w:sz w:val="24"/>
          <w:szCs w:val="24"/>
          <w:lang w:eastAsia="ru-RU"/>
        </w:rPr>
        <w:t>Компактные шарообразные энергосберегающие лампы, имеющие двойное стекло, в части ультрафиолетового излучения полностью безопасны.</w:t>
      </w:r>
    </w:p>
    <w:p w:rsidR="008B7AA8" w:rsidRPr="008B7AA8" w:rsidRDefault="008B7AA8" w:rsidP="008B7AA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8B7AA8">
        <w:rPr>
          <w:rFonts w:ascii="Montserrat" w:eastAsia="Times New Roman" w:hAnsi="Montserrat" w:cs="Times New Roman"/>
          <w:sz w:val="24"/>
          <w:szCs w:val="24"/>
          <w:lang w:eastAsia="ru-RU"/>
        </w:rPr>
        <w:t>Основной негативный момент при использовании люминесцентных ламп - наличие небольшого количества (40-50мг) ртути. Ртуть герметично изолирована в стеклянной трубке, поэтому с точки зрения токсикологии эксплуатация ламп безопасна. Выделение ядовитого вещества в окружающую среду возможно только в случае технического повреждения. Поэтому лампы требуют особой утилизации. Нельзя выбрасывать энергосберегающие лампы в мусоропровод и уличные контейнеры для сбора ТБО. При повреждении ламп необходимо принять меры безопасности: проветрить помещение, при помощи влажной ветоши собрать осколки и капли ртути в герметичную емкость с крышкой, провести влажную уборку.</w:t>
      </w:r>
    </w:p>
    <w:p w:rsidR="008B7AA8" w:rsidRPr="008B7AA8" w:rsidRDefault="008B7AA8" w:rsidP="008B7AA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8B7AA8">
        <w:rPr>
          <w:rFonts w:ascii="Montserrat" w:eastAsia="Times New Roman" w:hAnsi="Montserrat" w:cs="Times New Roman"/>
          <w:sz w:val="24"/>
          <w:szCs w:val="24"/>
          <w:lang w:eastAsia="ru-RU"/>
        </w:rPr>
        <w:t>Широкомасштабное использование ламп без принятия мер по сбору, хранению, обезвреживанию и утилизации при нарушении целостности, неизбежно приведет к попаданию вредного вещества в атмосферный воздух, почву.</w:t>
      </w:r>
    </w:p>
    <w:p w:rsidR="008B7AA8" w:rsidRPr="008B7AA8" w:rsidRDefault="008B7AA8" w:rsidP="008B7AA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8B7AA8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В целях безопасности обращения с ртутьсодержащими отходами, лампы, пришедшие в негодность, не повреждая, необходимо утилизировать. </w:t>
      </w:r>
      <w:bookmarkStart w:id="0" w:name="_GoBack"/>
      <w:bookmarkEnd w:id="0"/>
      <w:r w:rsidRPr="008B7AA8">
        <w:rPr>
          <w:rFonts w:ascii="Montserrat" w:eastAsia="Times New Roman" w:hAnsi="Montserrat" w:cs="Times New Roman"/>
          <w:sz w:val="24"/>
          <w:szCs w:val="24"/>
          <w:lang w:eastAsia="ru-RU"/>
        </w:rPr>
        <w:t>Поврежденные ртутьсодержащие лампы опасны для здоровья.</w:t>
      </w:r>
    </w:p>
    <w:p w:rsidR="008B7AA8" w:rsidRPr="008B7AA8" w:rsidRDefault="008B7AA8" w:rsidP="008B7AA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8B7AA8">
        <w:rPr>
          <w:rFonts w:ascii="Montserrat" w:eastAsia="Times New Roman" w:hAnsi="Montserrat" w:cs="Times New Roman"/>
          <w:sz w:val="24"/>
          <w:szCs w:val="24"/>
          <w:lang w:eastAsia="ru-RU"/>
        </w:rPr>
        <w:t>Берегите свое здоровье и здоровье окружающих вас людей!</w:t>
      </w:r>
    </w:p>
    <w:p w:rsidR="008B7AA8" w:rsidRPr="00427C8E" w:rsidRDefault="008B7AA8" w:rsidP="008B7AA8"/>
    <w:sectPr w:rsidR="008B7AA8" w:rsidRPr="00427C8E" w:rsidSect="00427C8E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A8"/>
    <w:rsid w:val="00427C8E"/>
    <w:rsid w:val="008B7AA8"/>
    <w:rsid w:val="00F1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underline">
    <w:name w:val="-underline"/>
    <w:basedOn w:val="a0"/>
    <w:rsid w:val="008B7AA8"/>
  </w:style>
  <w:style w:type="character" w:styleId="a4">
    <w:name w:val="Strong"/>
    <w:basedOn w:val="a0"/>
    <w:uiPriority w:val="22"/>
    <w:qFormat/>
    <w:rsid w:val="008B7A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underline">
    <w:name w:val="-underline"/>
    <w:basedOn w:val="a0"/>
    <w:rsid w:val="008B7AA8"/>
  </w:style>
  <w:style w:type="character" w:styleId="a4">
    <w:name w:val="Strong"/>
    <w:basedOn w:val="a0"/>
    <w:uiPriority w:val="22"/>
    <w:qFormat/>
    <w:rsid w:val="008B7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2025-11-28T11:41:00Z</cp:lastPrinted>
  <dcterms:created xsi:type="dcterms:W3CDTF">2025-11-28T11:36:00Z</dcterms:created>
  <dcterms:modified xsi:type="dcterms:W3CDTF">2025-11-28T11:41:00Z</dcterms:modified>
</cp:coreProperties>
</file>